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9B" w:rsidRPr="00A800BB" w:rsidRDefault="00A32A9B" w:rsidP="00A32A9B">
      <w:pPr>
        <w:pStyle w:val="Heading1"/>
      </w:pPr>
      <w:r w:rsidRPr="00A800BB">
        <w:t>Jr. High</w:t>
      </w:r>
    </w:p>
    <w:p w:rsidR="00A32A9B" w:rsidRPr="00A800BB" w:rsidRDefault="00A32A9B" w:rsidP="00A32A9B"/>
    <w:p w:rsidR="00A32A9B" w:rsidRPr="00A800BB" w:rsidRDefault="00A32A9B" w:rsidP="00A32A9B">
      <w:r w:rsidRPr="00A800BB">
        <w:t xml:space="preserve">           Game time – 4:30 pm.  Warm-ups will be shortened so that the</w:t>
      </w:r>
    </w:p>
    <w:p w:rsidR="00A32A9B" w:rsidRPr="00A800BB" w:rsidRDefault="00A32A9B" w:rsidP="00A32A9B">
      <w:r w:rsidRPr="00A800BB">
        <w:t xml:space="preserve">            players do not have to get out of school any </w:t>
      </w:r>
      <w:proofErr w:type="gramStart"/>
      <w:r w:rsidRPr="00A800BB">
        <w:t>earlier.</w:t>
      </w:r>
      <w:r w:rsidRPr="00A800BB">
        <w:rPr>
          <w:color w:val="FFFF00"/>
        </w:rPr>
        <w:t>.</w:t>
      </w:r>
      <w:proofErr w:type="gramEnd"/>
      <w:r w:rsidRPr="00A800BB">
        <w:rPr>
          <w:color w:val="FFFF00"/>
        </w:rPr>
        <w:t xml:space="preserve"> </w:t>
      </w:r>
      <w:r w:rsidRPr="00A800BB">
        <w:t xml:space="preserve">Time may vary if mutually agreed </w:t>
      </w:r>
    </w:p>
    <w:p w:rsidR="00A32A9B" w:rsidRPr="00A800BB" w:rsidRDefault="00A32A9B" w:rsidP="00A32A9B">
      <w:r w:rsidRPr="00A800BB">
        <w:t xml:space="preserve">            upon.</w:t>
      </w:r>
    </w:p>
    <w:p w:rsidR="00A32A9B" w:rsidRPr="00A800BB" w:rsidRDefault="00A32A9B" w:rsidP="00A32A9B">
      <w:pPr>
        <w:ind w:left="720"/>
      </w:pPr>
    </w:p>
    <w:p w:rsidR="00A32A9B" w:rsidRPr="00A800BB" w:rsidRDefault="00A32A9B" w:rsidP="00A32A9B">
      <w:pPr>
        <w:ind w:left="720"/>
      </w:pPr>
      <w:r w:rsidRPr="00A800BB">
        <w:t>Eighth grade students may be allowed to play in 7</w:t>
      </w:r>
      <w:r w:rsidRPr="00A800BB">
        <w:rPr>
          <w:vertAlign w:val="superscript"/>
        </w:rPr>
        <w:t>th</w:t>
      </w:r>
      <w:r w:rsidRPr="00A800BB">
        <w:t xml:space="preserve"> grade games, at certain positions, by mutual agreement.</w:t>
      </w:r>
    </w:p>
    <w:p w:rsidR="00A32A9B" w:rsidRPr="00A800BB" w:rsidRDefault="00A32A9B" w:rsidP="00A32A9B">
      <w:pPr>
        <w:ind w:firstLine="720"/>
      </w:pPr>
    </w:p>
    <w:p w:rsidR="00A32A9B" w:rsidRPr="00A800BB" w:rsidRDefault="00A32A9B" w:rsidP="00A32A9B">
      <w:pPr>
        <w:ind w:firstLine="720"/>
      </w:pPr>
      <w:r w:rsidRPr="00A800BB">
        <w:t>Bases length-75 feet</w:t>
      </w:r>
    </w:p>
    <w:p w:rsidR="00A32A9B" w:rsidRPr="00A800BB" w:rsidRDefault="00A32A9B" w:rsidP="00A32A9B">
      <w:pPr>
        <w:ind w:firstLine="720"/>
      </w:pPr>
    </w:p>
    <w:p w:rsidR="00A32A9B" w:rsidRPr="00A800BB" w:rsidRDefault="00A32A9B" w:rsidP="00A32A9B">
      <w:pPr>
        <w:ind w:firstLine="720"/>
      </w:pPr>
      <w:r w:rsidRPr="00A800BB">
        <w:t>Pitcher’s mound 55 feet to the plate.</w:t>
      </w:r>
    </w:p>
    <w:p w:rsidR="00A32A9B" w:rsidRPr="00A800BB" w:rsidRDefault="00A32A9B" w:rsidP="00A32A9B">
      <w:pPr>
        <w:ind w:firstLine="720"/>
      </w:pPr>
    </w:p>
    <w:p w:rsidR="00A32A9B" w:rsidRPr="00A800BB" w:rsidRDefault="00A32A9B" w:rsidP="00A32A9B">
      <w:pPr>
        <w:ind w:left="720"/>
      </w:pPr>
      <w:r w:rsidRPr="00A800BB">
        <w:t>Junior Hi will follow the same playing rules as High School with the exception of base and mound distances.</w:t>
      </w:r>
    </w:p>
    <w:p w:rsidR="00A32A9B" w:rsidRPr="00A800BB" w:rsidRDefault="00A32A9B" w:rsidP="00A32A9B">
      <w:pPr>
        <w:ind w:left="720"/>
      </w:pPr>
      <w:r w:rsidRPr="00A800BB">
        <w:t xml:space="preserve"> </w:t>
      </w:r>
    </w:p>
    <w:p w:rsidR="00A32A9B" w:rsidRDefault="00A32A9B" w:rsidP="00A32A9B">
      <w:pPr>
        <w:ind w:left="720"/>
      </w:pPr>
      <w:r w:rsidRPr="00A800BB">
        <w:t>Game Length – Junior High games shall be</w:t>
      </w:r>
      <w:r>
        <w:t xml:space="preserve"> 90 minutes</w:t>
      </w:r>
      <w:r w:rsidRPr="00A800BB">
        <w:t xml:space="preserve"> or 5 innings; whichever comes first.  All innings started should be completed.</w:t>
      </w:r>
    </w:p>
    <w:p w:rsidR="0031739E" w:rsidRDefault="0031739E" w:rsidP="00A32A9B">
      <w:pPr>
        <w:ind w:left="720"/>
      </w:pPr>
    </w:p>
    <w:p w:rsidR="0031739E" w:rsidRPr="00A800BB" w:rsidRDefault="0031739E" w:rsidP="00A32A9B">
      <w:pPr>
        <w:ind w:left="720"/>
      </w:pPr>
      <w:r>
        <w:t>A maximum of 6 runs may be scored per inning.</w:t>
      </w:r>
      <w:bookmarkStart w:id="0" w:name="_GoBack"/>
      <w:bookmarkEnd w:id="0"/>
    </w:p>
    <w:p w:rsidR="00A32A9B" w:rsidRPr="00A800BB" w:rsidRDefault="00A32A9B" w:rsidP="00A32A9B">
      <w:pPr>
        <w:pStyle w:val="BodyTextIndent"/>
      </w:pPr>
    </w:p>
    <w:p w:rsidR="00A32A9B" w:rsidRPr="00A800BB" w:rsidRDefault="00A32A9B" w:rsidP="00A32A9B">
      <w:pPr>
        <w:pStyle w:val="BodyTextIndent"/>
        <w:rPr>
          <w:b/>
          <w:bCs/>
        </w:rPr>
      </w:pPr>
      <w:r w:rsidRPr="00A800BB">
        <w:t>Speed up rules as presented in the MSHSL Rule Book are adopted by the conference.</w:t>
      </w:r>
    </w:p>
    <w:p w:rsidR="00A32A9B" w:rsidRPr="00A800BB" w:rsidRDefault="00A32A9B" w:rsidP="00A32A9B">
      <w:pPr>
        <w:ind w:left="720"/>
        <w:rPr>
          <w:b/>
          <w:bCs/>
        </w:rPr>
      </w:pPr>
    </w:p>
    <w:p w:rsidR="00A32A9B" w:rsidRPr="00A800BB" w:rsidRDefault="00A32A9B" w:rsidP="00A32A9B">
      <w:pPr>
        <w:pStyle w:val="BodyTextIndent"/>
      </w:pPr>
      <w:r w:rsidRPr="00A800BB">
        <w:t>The home team must be off the field no later than 4:15. Visiting team will be allowed to take infield/outfield if time allows.</w:t>
      </w:r>
    </w:p>
    <w:p w:rsidR="00A32A9B" w:rsidRDefault="00A32A9B"/>
    <w:sectPr w:rsidR="00A3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9B"/>
    <w:rsid w:val="0031739E"/>
    <w:rsid w:val="00A3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890A"/>
  <w15:chartTrackingRefBased/>
  <w15:docId w15:val="{EFAD09F7-8898-489B-88CA-D9AB3A1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32A9B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32A9B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32A9B"/>
    <w:pPr>
      <w:keepNext/>
      <w:numPr>
        <w:ilvl w:val="2"/>
        <w:numId w:val="1"/>
      </w:numPr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A32A9B"/>
    <w:pPr>
      <w:keepNext/>
      <w:numPr>
        <w:ilvl w:val="3"/>
        <w:numId w:val="1"/>
      </w:numPr>
      <w:ind w:left="720" w:hanging="720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A32A9B"/>
    <w:pPr>
      <w:keepNext/>
      <w:numPr>
        <w:ilvl w:val="4"/>
        <w:numId w:val="1"/>
      </w:numPr>
      <w:ind w:left="720" w:hanging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A32A9B"/>
    <w:pPr>
      <w:keepNext/>
      <w:numPr>
        <w:ilvl w:val="5"/>
        <w:numId w:val="1"/>
      </w:numPr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link w:val="Heading7Char"/>
    <w:qFormat/>
    <w:rsid w:val="00A32A9B"/>
    <w:pPr>
      <w:keepNext/>
      <w:numPr>
        <w:ilvl w:val="6"/>
        <w:numId w:val="1"/>
      </w:numPr>
      <w:ind w:left="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A32A9B"/>
    <w:pPr>
      <w:keepNext/>
      <w:numPr>
        <w:ilvl w:val="7"/>
        <w:numId w:val="1"/>
      </w:numPr>
      <w:ind w:left="72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32A9B"/>
    <w:pPr>
      <w:keepNext/>
      <w:numPr>
        <w:ilvl w:val="8"/>
        <w:numId w:val="1"/>
      </w:numPr>
      <w:ind w:left="720" w:firstLine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A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32A9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A32A9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A32A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A32A9B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A32A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32A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32A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32A9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32A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Public Schools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McCready, Scott</dc:creator>
  <cp:keywords/>
  <dc:description/>
  <cp:lastModifiedBy>McCready, Scott</cp:lastModifiedBy>
  <cp:revision>2</cp:revision>
  <dcterms:created xsi:type="dcterms:W3CDTF">2022-03-06T21:47:00Z</dcterms:created>
  <dcterms:modified xsi:type="dcterms:W3CDTF">2022-03-31T15:12:00Z</dcterms:modified>
</cp:coreProperties>
</file>